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FD5" w:rsidRPr="002B626E" w:rsidRDefault="003A5FD5" w:rsidP="002B626E">
      <w:pPr>
        <w:jc w:val="center"/>
        <w:rPr>
          <w:sz w:val="32"/>
        </w:rPr>
      </w:pPr>
      <w:r w:rsidRPr="002B626E">
        <w:rPr>
          <w:rFonts w:hint="eastAsia"/>
          <w:sz w:val="32"/>
        </w:rPr>
        <w:t>电机学研究生</w:t>
      </w:r>
      <w:r w:rsidR="002B626E" w:rsidRPr="002B626E">
        <w:rPr>
          <w:rFonts w:hint="eastAsia"/>
          <w:sz w:val="32"/>
        </w:rPr>
        <w:t>复试大纲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第一章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绪论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本章重点难点：铁磁材料特性，磁路的基本定律。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1.1</w:t>
      </w:r>
      <w:r w:rsidRPr="0072429F">
        <w:rPr>
          <w:rFonts w:hint="eastAsia"/>
          <w:sz w:val="24"/>
          <w:szCs w:val="24"/>
        </w:rPr>
        <w:t>．概述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电机作用与地位，发展简史，发展趋势。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1.2</w:t>
      </w:r>
      <w:r w:rsidRPr="0072429F">
        <w:rPr>
          <w:rFonts w:hint="eastAsia"/>
          <w:sz w:val="24"/>
          <w:szCs w:val="24"/>
        </w:rPr>
        <w:t>．电机基本概念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电机的定义、分类和制造材料。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1.3</w:t>
      </w:r>
      <w:r w:rsidRPr="0072429F">
        <w:rPr>
          <w:rFonts w:hint="eastAsia"/>
          <w:sz w:val="24"/>
          <w:szCs w:val="24"/>
        </w:rPr>
        <w:t>．基本电磁定律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全电流定律，电磁感应定律，电磁力定律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1.4</w:t>
      </w:r>
      <w:r w:rsidRPr="0072429F">
        <w:rPr>
          <w:rFonts w:hint="eastAsia"/>
          <w:sz w:val="24"/>
          <w:szCs w:val="24"/>
        </w:rPr>
        <w:t>．铁磁材料特性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磁导率，磁化曲线，磁滞与磁滞损耗，涡流与涡流损耗。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1.5</w:t>
      </w:r>
      <w:r w:rsidRPr="0072429F">
        <w:rPr>
          <w:rFonts w:hint="eastAsia"/>
          <w:sz w:val="24"/>
          <w:szCs w:val="24"/>
        </w:rPr>
        <w:t>．电机的磁路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基本定律，磁路与电路的对比，铁芯磁路计算。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第二章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直流电机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本章重点难点：直流电机的磁场与电枢反应、电磁转矩、感应电动势，并</w:t>
      </w:r>
      <w:proofErr w:type="gramStart"/>
      <w:r w:rsidRPr="0072429F">
        <w:rPr>
          <w:rFonts w:hint="eastAsia"/>
          <w:sz w:val="24"/>
          <w:szCs w:val="24"/>
        </w:rPr>
        <w:t>励</w:t>
      </w:r>
      <w:proofErr w:type="gramEnd"/>
      <w:r w:rsidRPr="0072429F">
        <w:rPr>
          <w:rFonts w:hint="eastAsia"/>
          <w:sz w:val="24"/>
          <w:szCs w:val="24"/>
        </w:rPr>
        <w:t>直流发电机的自励，直流电动机的机械特性、起动、制动和调速，电力拖动系统的稳定运行条件。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2.1</w:t>
      </w:r>
      <w:r w:rsidRPr="0072429F">
        <w:rPr>
          <w:rFonts w:hint="eastAsia"/>
          <w:sz w:val="24"/>
          <w:szCs w:val="24"/>
        </w:rPr>
        <w:t>．直流电机的结构与工作原理</w:t>
      </w:r>
      <w:r w:rsidRPr="0072429F">
        <w:rPr>
          <w:rFonts w:hint="eastAsia"/>
          <w:sz w:val="24"/>
          <w:szCs w:val="24"/>
        </w:rPr>
        <w:t xml:space="preserve">      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工作原理，主要结构部件，额定值。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2.2</w:t>
      </w:r>
      <w:r w:rsidRPr="0072429F">
        <w:rPr>
          <w:rFonts w:hint="eastAsia"/>
          <w:sz w:val="24"/>
          <w:szCs w:val="24"/>
        </w:rPr>
        <w:t>．直流电机的电枢绕组</w:t>
      </w:r>
      <w:r w:rsidRPr="0072429F">
        <w:rPr>
          <w:rFonts w:hint="eastAsia"/>
          <w:sz w:val="24"/>
          <w:szCs w:val="24"/>
        </w:rPr>
        <w:t xml:space="preserve">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基本特点，单叠，单波。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2.3</w:t>
      </w:r>
      <w:r w:rsidRPr="0072429F">
        <w:rPr>
          <w:rFonts w:hint="eastAsia"/>
          <w:sz w:val="24"/>
          <w:szCs w:val="24"/>
        </w:rPr>
        <w:t>．直流电机的磁场与电枢反应</w:t>
      </w:r>
      <w:r w:rsidRPr="0072429F">
        <w:rPr>
          <w:rFonts w:hint="eastAsia"/>
          <w:sz w:val="24"/>
          <w:szCs w:val="24"/>
        </w:rPr>
        <w:t xml:space="preserve">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励磁方式，空载磁场，电枢反应。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2.4</w:t>
      </w:r>
      <w:r w:rsidRPr="0072429F">
        <w:rPr>
          <w:rFonts w:hint="eastAsia"/>
          <w:sz w:val="24"/>
          <w:szCs w:val="24"/>
        </w:rPr>
        <w:t>．电枢绕组的感应电动势和电磁转矩</w:t>
      </w:r>
      <w:r w:rsidRPr="0072429F">
        <w:rPr>
          <w:rFonts w:hint="eastAsia"/>
          <w:sz w:val="24"/>
          <w:szCs w:val="24"/>
        </w:rPr>
        <w:t xml:space="preserve">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电枢绕组的感应电动势和电磁转矩公式及各量的物理意义。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2.5</w:t>
      </w:r>
      <w:r w:rsidRPr="0072429F">
        <w:rPr>
          <w:rFonts w:hint="eastAsia"/>
          <w:sz w:val="24"/>
          <w:szCs w:val="24"/>
        </w:rPr>
        <w:t>．直流发电机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基本方程，他</w:t>
      </w:r>
      <w:proofErr w:type="gramStart"/>
      <w:r w:rsidRPr="0072429F">
        <w:rPr>
          <w:rFonts w:hint="eastAsia"/>
          <w:sz w:val="24"/>
          <w:szCs w:val="24"/>
        </w:rPr>
        <w:t>励</w:t>
      </w:r>
      <w:proofErr w:type="gramEnd"/>
      <w:r w:rsidRPr="0072429F">
        <w:rPr>
          <w:rFonts w:hint="eastAsia"/>
          <w:sz w:val="24"/>
          <w:szCs w:val="24"/>
        </w:rPr>
        <w:t>发电机的运行特性，并励发电机的自励条件和特性。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2.6</w:t>
      </w:r>
      <w:r w:rsidRPr="0072429F">
        <w:rPr>
          <w:rFonts w:hint="eastAsia"/>
          <w:sz w:val="24"/>
          <w:szCs w:val="24"/>
        </w:rPr>
        <w:t>．直流电动机</w:t>
      </w:r>
      <w:r w:rsidRPr="0072429F">
        <w:rPr>
          <w:rFonts w:hint="eastAsia"/>
          <w:sz w:val="24"/>
          <w:szCs w:val="24"/>
        </w:rPr>
        <w:t xml:space="preserve">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基本方程，工作特性，机械特性。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lastRenderedPageBreak/>
        <w:t>2.7</w:t>
      </w:r>
      <w:r w:rsidRPr="0072429F">
        <w:rPr>
          <w:rFonts w:hint="eastAsia"/>
          <w:sz w:val="24"/>
          <w:szCs w:val="24"/>
        </w:rPr>
        <w:t>．直流电动机的电力拖动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电力拖动系统的运动方程，生产机械的负载转矩特性，系统稳定性判断条件，直流电动机的起动、制动和调速。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第三章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变压器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本章重点难点：变压器的负载运行，等效电路，相量图，变压器的运行特性，三相变压器的空载电动势波形影响因素，特种变压器。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3.1</w:t>
      </w:r>
      <w:r w:rsidRPr="0072429F">
        <w:rPr>
          <w:rFonts w:hint="eastAsia"/>
          <w:sz w:val="24"/>
          <w:szCs w:val="24"/>
        </w:rPr>
        <w:t>．概述</w:t>
      </w:r>
      <w:r w:rsidRPr="0072429F">
        <w:rPr>
          <w:rFonts w:hint="eastAsia"/>
          <w:sz w:val="24"/>
          <w:szCs w:val="24"/>
        </w:rPr>
        <w:t xml:space="preserve">             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原理与分类，基本结构，额定值。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3.2</w:t>
      </w:r>
      <w:r w:rsidRPr="0072429F">
        <w:rPr>
          <w:rFonts w:hint="eastAsia"/>
          <w:sz w:val="24"/>
          <w:szCs w:val="24"/>
        </w:rPr>
        <w:t>．变压器的运行原理与特性</w:t>
      </w:r>
      <w:r w:rsidRPr="0072429F">
        <w:rPr>
          <w:rFonts w:hint="eastAsia"/>
          <w:sz w:val="24"/>
          <w:szCs w:val="24"/>
        </w:rPr>
        <w:t xml:space="preserve">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空载运行，负载运行，等效电路，参数测定，</w:t>
      </w:r>
      <w:proofErr w:type="gramStart"/>
      <w:r w:rsidRPr="0072429F">
        <w:rPr>
          <w:rFonts w:hint="eastAsia"/>
          <w:sz w:val="24"/>
          <w:szCs w:val="24"/>
        </w:rPr>
        <w:t>标么值</w:t>
      </w:r>
      <w:proofErr w:type="gramEnd"/>
      <w:r w:rsidRPr="0072429F">
        <w:rPr>
          <w:rFonts w:hint="eastAsia"/>
          <w:sz w:val="24"/>
          <w:szCs w:val="24"/>
        </w:rPr>
        <w:t>，运行特性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3.3</w:t>
      </w:r>
      <w:r w:rsidRPr="0072429F">
        <w:rPr>
          <w:rFonts w:hint="eastAsia"/>
          <w:sz w:val="24"/>
          <w:szCs w:val="24"/>
        </w:rPr>
        <w:t>．三相变压器</w:t>
      </w:r>
      <w:r w:rsidRPr="0072429F">
        <w:rPr>
          <w:rFonts w:hint="eastAsia"/>
          <w:sz w:val="24"/>
          <w:szCs w:val="24"/>
        </w:rPr>
        <w:t xml:space="preserve">       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磁路系统，电路系统，联接组号，接法和磁路系统对空载电动势波形的影响，三相变压器并联的条件。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3.4</w:t>
      </w:r>
      <w:r w:rsidRPr="0072429F">
        <w:rPr>
          <w:rFonts w:hint="eastAsia"/>
          <w:sz w:val="24"/>
          <w:szCs w:val="24"/>
        </w:rPr>
        <w:t>．特种变压器</w:t>
      </w:r>
      <w:r w:rsidRPr="0072429F">
        <w:rPr>
          <w:rFonts w:hint="eastAsia"/>
          <w:sz w:val="24"/>
          <w:szCs w:val="24"/>
        </w:rPr>
        <w:t xml:space="preserve">   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自</w:t>
      </w:r>
      <w:proofErr w:type="gramStart"/>
      <w:r w:rsidRPr="0072429F">
        <w:rPr>
          <w:rFonts w:hint="eastAsia"/>
          <w:sz w:val="24"/>
          <w:szCs w:val="24"/>
        </w:rPr>
        <w:t>耦</w:t>
      </w:r>
      <w:proofErr w:type="gramEnd"/>
      <w:r w:rsidRPr="0072429F">
        <w:rPr>
          <w:rFonts w:hint="eastAsia"/>
          <w:sz w:val="24"/>
          <w:szCs w:val="24"/>
        </w:rPr>
        <w:t>调压器，电压互感器，电流互感器。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3.5</w:t>
      </w:r>
      <w:r w:rsidRPr="0072429F">
        <w:rPr>
          <w:rFonts w:hint="eastAsia"/>
          <w:sz w:val="24"/>
          <w:szCs w:val="24"/>
        </w:rPr>
        <w:t>．单相变压器参数测试实验</w:t>
      </w:r>
      <w:r w:rsidRPr="0072429F">
        <w:rPr>
          <w:rFonts w:hint="eastAsia"/>
          <w:sz w:val="24"/>
          <w:szCs w:val="24"/>
        </w:rPr>
        <w:t xml:space="preserve">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通过变压器的空载试验和短路试验确定单相变压器的参数，测定负载运行特性。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3.6</w:t>
      </w:r>
      <w:r w:rsidRPr="0072429F">
        <w:rPr>
          <w:rFonts w:hint="eastAsia"/>
          <w:sz w:val="24"/>
          <w:szCs w:val="24"/>
        </w:rPr>
        <w:t>．三相变压器的连接方法和极性判别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熟悉三相变压器的连接方法和极性判别；掌握三相变压器</w:t>
      </w:r>
      <w:proofErr w:type="gramStart"/>
      <w:r w:rsidRPr="0072429F">
        <w:rPr>
          <w:rFonts w:hint="eastAsia"/>
          <w:sz w:val="24"/>
          <w:szCs w:val="24"/>
        </w:rPr>
        <w:t>连接组</w:t>
      </w:r>
      <w:proofErr w:type="gramEnd"/>
      <w:r w:rsidRPr="0072429F">
        <w:rPr>
          <w:rFonts w:hint="eastAsia"/>
          <w:sz w:val="24"/>
          <w:szCs w:val="24"/>
        </w:rPr>
        <w:t>标号的方法。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第四章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交流电机绕组基本理论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本章重点难点：交流电机旋转磁场产生的原理，相绕组的基波与谐波电动势，三相绕组的基波与谐波磁动势，时</w:t>
      </w:r>
      <w:r w:rsidRPr="0072429F">
        <w:rPr>
          <w:rFonts w:hint="eastAsia"/>
          <w:sz w:val="24"/>
          <w:szCs w:val="24"/>
        </w:rPr>
        <w:t>-</w:t>
      </w:r>
      <w:r w:rsidRPr="0072429F">
        <w:rPr>
          <w:rFonts w:hint="eastAsia"/>
          <w:sz w:val="24"/>
          <w:szCs w:val="24"/>
        </w:rPr>
        <w:t>空矢量图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4.1</w:t>
      </w:r>
      <w:r w:rsidRPr="0072429F">
        <w:rPr>
          <w:rFonts w:hint="eastAsia"/>
          <w:sz w:val="24"/>
          <w:szCs w:val="24"/>
        </w:rPr>
        <w:t>．交流绕组的基本概念和要求</w:t>
      </w:r>
      <w:r w:rsidRPr="0072429F">
        <w:rPr>
          <w:rFonts w:hint="eastAsia"/>
          <w:sz w:val="24"/>
          <w:szCs w:val="24"/>
        </w:rPr>
        <w:t xml:space="preserve">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绕组的术语和定义，交流绕组的基本要求，单层绕组，双层绕组。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4.2</w:t>
      </w:r>
      <w:r w:rsidRPr="0072429F">
        <w:rPr>
          <w:rFonts w:hint="eastAsia"/>
          <w:sz w:val="24"/>
          <w:szCs w:val="24"/>
        </w:rPr>
        <w:t>．基波磁场下的绕组电动势</w:t>
      </w:r>
      <w:r w:rsidRPr="0072429F">
        <w:rPr>
          <w:rFonts w:hint="eastAsia"/>
          <w:sz w:val="24"/>
          <w:szCs w:val="24"/>
        </w:rPr>
        <w:t xml:space="preserve">   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基波磁场分布条件下单根导条、线圈、线圈组、相绕组和线绕组的电动势。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4.3</w:t>
      </w:r>
      <w:r w:rsidRPr="0072429F">
        <w:rPr>
          <w:rFonts w:hint="eastAsia"/>
          <w:sz w:val="24"/>
          <w:szCs w:val="24"/>
        </w:rPr>
        <w:t>．非正弦磁场下的电动势</w:t>
      </w:r>
      <w:r w:rsidRPr="0072429F">
        <w:rPr>
          <w:rFonts w:hint="eastAsia"/>
          <w:sz w:val="24"/>
          <w:szCs w:val="24"/>
        </w:rPr>
        <w:t xml:space="preserve">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谐波电动势和</w:t>
      </w:r>
      <w:proofErr w:type="gramStart"/>
      <w:r w:rsidRPr="0072429F">
        <w:rPr>
          <w:rFonts w:hint="eastAsia"/>
          <w:sz w:val="24"/>
          <w:szCs w:val="24"/>
        </w:rPr>
        <w:t>消弱</w:t>
      </w:r>
      <w:proofErr w:type="gramEnd"/>
      <w:r w:rsidRPr="0072429F">
        <w:rPr>
          <w:rFonts w:hint="eastAsia"/>
          <w:sz w:val="24"/>
          <w:szCs w:val="24"/>
        </w:rPr>
        <w:t>谐波电动势的方法。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4.4</w:t>
      </w:r>
      <w:r w:rsidRPr="0072429F">
        <w:rPr>
          <w:rFonts w:hint="eastAsia"/>
          <w:sz w:val="24"/>
          <w:szCs w:val="24"/>
        </w:rPr>
        <w:t>．单相绕组的磁动势</w:t>
      </w:r>
      <w:r w:rsidRPr="0072429F">
        <w:rPr>
          <w:rFonts w:hint="eastAsia"/>
          <w:sz w:val="24"/>
          <w:szCs w:val="24"/>
        </w:rPr>
        <w:t xml:space="preserve">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proofErr w:type="gramStart"/>
      <w:r w:rsidRPr="0072429F">
        <w:rPr>
          <w:rFonts w:hint="eastAsia"/>
          <w:sz w:val="24"/>
          <w:szCs w:val="24"/>
        </w:rPr>
        <w:lastRenderedPageBreak/>
        <w:t>单个整距线圈</w:t>
      </w:r>
      <w:proofErr w:type="gramEnd"/>
      <w:r w:rsidRPr="0072429F">
        <w:rPr>
          <w:rFonts w:hint="eastAsia"/>
          <w:sz w:val="24"/>
          <w:szCs w:val="24"/>
        </w:rPr>
        <w:t>、</w:t>
      </w:r>
      <w:proofErr w:type="gramStart"/>
      <w:r w:rsidRPr="0072429F">
        <w:rPr>
          <w:rFonts w:hint="eastAsia"/>
          <w:sz w:val="24"/>
          <w:szCs w:val="24"/>
        </w:rPr>
        <w:t>单层整距分</w:t>
      </w:r>
      <w:proofErr w:type="gramEnd"/>
      <w:r w:rsidRPr="0072429F">
        <w:rPr>
          <w:rFonts w:hint="eastAsia"/>
          <w:sz w:val="24"/>
          <w:szCs w:val="24"/>
        </w:rPr>
        <w:t>布的线圈组、双层短距线圈组、单相绕组的基波磁动势，单相绕组的谐波磁动势。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4.5</w:t>
      </w:r>
      <w:r w:rsidRPr="0072429F">
        <w:rPr>
          <w:rFonts w:hint="eastAsia"/>
          <w:sz w:val="24"/>
          <w:szCs w:val="24"/>
        </w:rPr>
        <w:t>．三相绕组的合成磁动势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三相绕组的基波合成磁动势，三相绕组的谐波合成磁动势。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4.6</w:t>
      </w:r>
      <w:r w:rsidRPr="0072429F">
        <w:rPr>
          <w:rFonts w:hint="eastAsia"/>
          <w:sz w:val="24"/>
          <w:szCs w:val="24"/>
        </w:rPr>
        <w:t>．不对称和非正弦电流下的三相绕组的磁动势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不对称电流下的三相绕组合成磁动势，非正弦电流下的三相绕组合成磁动势。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4.7</w:t>
      </w:r>
      <w:r w:rsidRPr="0072429F">
        <w:rPr>
          <w:rFonts w:hint="eastAsia"/>
          <w:sz w:val="24"/>
          <w:szCs w:val="24"/>
        </w:rPr>
        <w:t>．交流电机的时</w:t>
      </w:r>
      <w:r w:rsidRPr="0072429F">
        <w:rPr>
          <w:rFonts w:hint="eastAsia"/>
          <w:sz w:val="24"/>
          <w:szCs w:val="24"/>
        </w:rPr>
        <w:t>-</w:t>
      </w:r>
      <w:r w:rsidRPr="0072429F">
        <w:rPr>
          <w:rFonts w:hint="eastAsia"/>
          <w:sz w:val="24"/>
          <w:szCs w:val="24"/>
        </w:rPr>
        <w:t>空矢量图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时</w:t>
      </w:r>
      <w:r w:rsidRPr="0072429F">
        <w:rPr>
          <w:rFonts w:hint="eastAsia"/>
          <w:sz w:val="24"/>
          <w:szCs w:val="24"/>
        </w:rPr>
        <w:t>-</w:t>
      </w:r>
      <w:r w:rsidRPr="0072429F">
        <w:rPr>
          <w:rFonts w:hint="eastAsia"/>
          <w:sz w:val="24"/>
          <w:szCs w:val="24"/>
        </w:rPr>
        <w:t>空矢量图的原理，画法及注意事项。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4.8</w:t>
      </w:r>
      <w:r w:rsidRPr="0072429F">
        <w:rPr>
          <w:rFonts w:hint="eastAsia"/>
          <w:sz w:val="24"/>
          <w:szCs w:val="24"/>
        </w:rPr>
        <w:t>．交流电机的主磁通、漏磁通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</w:t>
      </w:r>
      <w:r w:rsidRPr="0072429F">
        <w:rPr>
          <w:rFonts w:hint="eastAsia"/>
          <w:sz w:val="24"/>
          <w:szCs w:val="24"/>
        </w:rPr>
        <w:t>5</w:t>
      </w:r>
      <w:r w:rsidRPr="0072429F">
        <w:rPr>
          <w:rFonts w:hint="eastAsia"/>
          <w:sz w:val="24"/>
          <w:szCs w:val="24"/>
        </w:rPr>
        <w:t>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异步电动机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本章重点难点：频率折算，绕组折算，等效电路，工作特性，机械特性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5.1</w:t>
      </w:r>
      <w:r w:rsidRPr="0072429F">
        <w:rPr>
          <w:rFonts w:hint="eastAsia"/>
          <w:sz w:val="24"/>
          <w:szCs w:val="24"/>
        </w:rPr>
        <w:t>概述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基本类型，基本结构，工作原理，额定值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5.2</w:t>
      </w:r>
      <w:r w:rsidRPr="0072429F">
        <w:rPr>
          <w:rFonts w:hint="eastAsia"/>
          <w:sz w:val="24"/>
          <w:szCs w:val="24"/>
        </w:rPr>
        <w:t>三相异步电动机的运行原理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转子静止时的运行分析，转子旋转时的运行分析，频率折算，绕组折算，等效电路，简化等效电路，参数测定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5.3</w:t>
      </w:r>
      <w:r w:rsidRPr="0072429F">
        <w:rPr>
          <w:rFonts w:hint="eastAsia"/>
          <w:sz w:val="24"/>
          <w:szCs w:val="24"/>
        </w:rPr>
        <w:t>三相异步电动机的运行特性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转矩和功率平衡方程式，电磁转矩表达式，机械特性，工作特性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5.4</w:t>
      </w:r>
      <w:r w:rsidRPr="0072429F">
        <w:rPr>
          <w:rFonts w:hint="eastAsia"/>
          <w:sz w:val="24"/>
          <w:szCs w:val="24"/>
        </w:rPr>
        <w:t>三相异步电动机的起动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异步电动机的起动要求，笼型异步电动机的起动，绕线转子异步电动机的起动，改善起动性能的感应电机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5.5</w:t>
      </w:r>
      <w:r w:rsidRPr="0072429F">
        <w:rPr>
          <w:rFonts w:hint="eastAsia"/>
          <w:sz w:val="24"/>
          <w:szCs w:val="24"/>
        </w:rPr>
        <w:t>三相异步电动机的调速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变极调速，改变定子绕组电压调速，变频调速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5.6</w:t>
      </w:r>
      <w:r w:rsidRPr="0072429F">
        <w:rPr>
          <w:rFonts w:hint="eastAsia"/>
          <w:sz w:val="24"/>
          <w:szCs w:val="24"/>
        </w:rPr>
        <w:t>三相异步电动机的制动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反接制动，发电机制动，能耗制动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</w:t>
      </w:r>
      <w:r w:rsidRPr="0072429F">
        <w:rPr>
          <w:rFonts w:hint="eastAsia"/>
          <w:sz w:val="24"/>
          <w:szCs w:val="24"/>
        </w:rPr>
        <w:t>6</w:t>
      </w:r>
      <w:r w:rsidRPr="0072429F">
        <w:rPr>
          <w:rFonts w:hint="eastAsia"/>
          <w:sz w:val="24"/>
          <w:szCs w:val="24"/>
        </w:rPr>
        <w:t>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同步电机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本章重点难点：电枢反应，功角特性，参数计算，有功功率调节，无功功率调节，</w:t>
      </w:r>
      <w:r w:rsidRPr="0072429F">
        <w:rPr>
          <w:rFonts w:hint="eastAsia"/>
          <w:sz w:val="24"/>
          <w:szCs w:val="24"/>
        </w:rPr>
        <w:t>V</w:t>
      </w:r>
      <w:r w:rsidRPr="0072429F">
        <w:rPr>
          <w:rFonts w:hint="eastAsia"/>
          <w:sz w:val="24"/>
          <w:szCs w:val="24"/>
        </w:rPr>
        <w:t>形曲线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6.1</w:t>
      </w:r>
      <w:r w:rsidRPr="0072429F">
        <w:rPr>
          <w:rFonts w:hint="eastAsia"/>
          <w:sz w:val="24"/>
          <w:szCs w:val="24"/>
        </w:rPr>
        <w:t>概述</w:t>
      </w:r>
      <w:r w:rsidRPr="0072429F">
        <w:rPr>
          <w:rFonts w:hint="eastAsia"/>
          <w:sz w:val="24"/>
          <w:szCs w:val="24"/>
        </w:rPr>
        <w:t xml:space="preserve">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lastRenderedPageBreak/>
        <w:t>同步电机的结构、励磁、冷却、额定值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6.2</w:t>
      </w:r>
      <w:r w:rsidRPr="0072429F">
        <w:rPr>
          <w:rFonts w:hint="eastAsia"/>
          <w:sz w:val="24"/>
          <w:szCs w:val="24"/>
        </w:rPr>
        <w:t>同步发电机的运行原理及特性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空载运行，负载运行，电枢反应，空载特性、短路特性、外特性、调整特性、零功率因数负载特性，参数计算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6.3</w:t>
      </w:r>
      <w:r w:rsidRPr="0072429F">
        <w:rPr>
          <w:rFonts w:hint="eastAsia"/>
          <w:sz w:val="24"/>
          <w:szCs w:val="24"/>
        </w:rPr>
        <w:t>同步发电机的并联运行</w:t>
      </w:r>
      <w:r w:rsidRPr="0072429F">
        <w:rPr>
          <w:rFonts w:hint="eastAsia"/>
          <w:sz w:val="24"/>
          <w:szCs w:val="24"/>
        </w:rPr>
        <w:t xml:space="preserve">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并联的条件和方法，功率和转矩平衡方程，功角特性，有功功率调节与静态稳定，无功功率调节与</w:t>
      </w:r>
      <w:r w:rsidRPr="0072429F">
        <w:rPr>
          <w:rFonts w:hint="eastAsia"/>
          <w:sz w:val="24"/>
          <w:szCs w:val="24"/>
        </w:rPr>
        <w:t>V</w:t>
      </w:r>
      <w:r w:rsidRPr="0072429F">
        <w:rPr>
          <w:rFonts w:hint="eastAsia"/>
          <w:sz w:val="24"/>
          <w:szCs w:val="24"/>
        </w:rPr>
        <w:t>形曲线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6.4</w:t>
      </w:r>
      <w:r w:rsidRPr="0072429F">
        <w:rPr>
          <w:rFonts w:hint="eastAsia"/>
          <w:sz w:val="24"/>
          <w:szCs w:val="24"/>
        </w:rPr>
        <w:t>同步电动机和调相机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发电状态过渡到电动状态的电磁关系，功角特性，无功功率调节，调相原理</w:t>
      </w:r>
      <w:bookmarkStart w:id="0" w:name="_GoBack"/>
      <w:bookmarkEnd w:id="0"/>
    </w:p>
    <w:sectPr w:rsidR="003A5FD5" w:rsidRPr="00724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D5"/>
    <w:rsid w:val="002B626E"/>
    <w:rsid w:val="003A5FD5"/>
    <w:rsid w:val="0072429F"/>
    <w:rsid w:val="00A60CE1"/>
    <w:rsid w:val="00C77148"/>
    <w:rsid w:val="00D5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DA9B"/>
  <w15:chartTrackingRefBased/>
  <w15:docId w15:val="{81A7255D-AA14-47A7-826E-55C1961D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冬日之日</dc:creator>
  <cp:keywords/>
  <dc:description/>
  <cp:lastModifiedBy>冬日之日</cp:lastModifiedBy>
  <cp:revision>3</cp:revision>
  <dcterms:created xsi:type="dcterms:W3CDTF">2023-10-09T02:06:00Z</dcterms:created>
  <dcterms:modified xsi:type="dcterms:W3CDTF">2023-10-09T02:08:00Z</dcterms:modified>
</cp:coreProperties>
</file>